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C4E" w:rsidRPr="00A44DC5" w:rsidRDefault="002B2C4E" w:rsidP="00831F68">
      <w:pPr>
        <w:ind w:right="76"/>
        <w:jc w:val="both"/>
        <w:rPr>
          <w:sz w:val="28"/>
          <w:szCs w:val="28"/>
        </w:rPr>
      </w:pPr>
      <w:r w:rsidRPr="00A44DC5">
        <w:rPr>
          <w:sz w:val="28"/>
          <w:szCs w:val="28"/>
        </w:rPr>
        <w:t>Предприятие выбрасывает следующие загрязняющие вещества из стационарного источника: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2B2C4E" w:rsidRPr="00A44DC5" w:rsidTr="002B2C4E">
        <w:trPr>
          <w:trHeight w:val="180"/>
        </w:trPr>
        <w:tc>
          <w:tcPr>
            <w:tcW w:w="1874" w:type="pct"/>
            <w:vMerge w:val="restar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  <w:vMerge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2B2C4E" w:rsidRPr="00A44DC5" w:rsidRDefault="002B2C4E" w:rsidP="002B2C4E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серы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Оксид азота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Пыль и зола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B2C4E" w:rsidRPr="00A44DC5" w:rsidTr="002B2C4E">
        <w:trPr>
          <w:trHeight w:val="180"/>
        </w:trPr>
        <w:tc>
          <w:tcPr>
            <w:tcW w:w="1874" w:type="pct"/>
          </w:tcPr>
          <w:p w:rsidR="002B2C4E" w:rsidRPr="00A44DC5" w:rsidRDefault="002B2C4E" w:rsidP="002B2C4E">
            <w:pPr>
              <w:ind w:right="76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Сероводород</w:t>
            </w:r>
          </w:p>
        </w:tc>
        <w:tc>
          <w:tcPr>
            <w:tcW w:w="1596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30" w:type="pct"/>
          </w:tcPr>
          <w:p w:rsidR="002B2C4E" w:rsidRPr="00A44DC5" w:rsidRDefault="00A44DC5" w:rsidP="002B2C4E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2B2C4E" w:rsidRPr="00A44DC5" w:rsidRDefault="00A44DC5" w:rsidP="00831F68">
      <w:pPr>
        <w:ind w:right="-1"/>
        <w:jc w:val="both"/>
        <w:rPr>
          <w:b/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оксид серы – 10МРП, оксид азота – 10МРП, пыль и зола – 5МРП, сероводород – 62МРП. </w:t>
      </w:r>
      <w:r w:rsidRPr="00A44DC5">
        <w:rPr>
          <w:sz w:val="28"/>
          <w:szCs w:val="28"/>
        </w:rPr>
        <w:t xml:space="preserve"> </w:t>
      </w:r>
      <w:r w:rsidR="002B2C4E" w:rsidRPr="00A44DC5">
        <w:rPr>
          <w:sz w:val="28"/>
          <w:szCs w:val="28"/>
        </w:rPr>
        <w:br w:type="textWrapping" w:clear="all"/>
      </w:r>
      <w:r w:rsidRPr="00831F68">
        <w:rPr>
          <w:b/>
          <w:sz w:val="28"/>
          <w:szCs w:val="28"/>
        </w:rPr>
        <w:t>#</w:t>
      </w:r>
    </w:p>
    <w:p w:rsidR="00603FB1" w:rsidRPr="00603FB1" w:rsidRDefault="00603FB1" w:rsidP="00831F68">
      <w:pPr>
        <w:rPr>
          <w:sz w:val="28"/>
          <w:szCs w:val="28"/>
        </w:rPr>
      </w:pPr>
      <w:r w:rsidRPr="00603FB1">
        <w:rPr>
          <w:sz w:val="28"/>
          <w:szCs w:val="28"/>
        </w:rPr>
        <w:t>Предприятие</w:t>
      </w:r>
      <w:r>
        <w:rPr>
          <w:sz w:val="28"/>
          <w:szCs w:val="28"/>
        </w:rPr>
        <w:t xml:space="preserve"> сбрасывает в водный источник следующие загрязняющие вещества:</w:t>
      </w:r>
      <w:r w:rsidRPr="00603FB1">
        <w:rPr>
          <w:sz w:val="28"/>
          <w:szCs w:val="28"/>
        </w:rPr>
        <w:t xml:space="preserve">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87"/>
        <w:gridCol w:w="3055"/>
        <w:gridCol w:w="2929"/>
      </w:tblGrid>
      <w:tr w:rsidR="00603FB1" w:rsidRPr="00A44DC5" w:rsidTr="00E14298">
        <w:trPr>
          <w:trHeight w:val="180"/>
        </w:trPr>
        <w:tc>
          <w:tcPr>
            <w:tcW w:w="1874" w:type="pct"/>
            <w:vMerge w:val="restar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Загрязняющее</w:t>
            </w:r>
          </w:p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вещество</w:t>
            </w:r>
          </w:p>
        </w:tc>
        <w:tc>
          <w:tcPr>
            <w:tcW w:w="3126" w:type="pct"/>
            <w:gridSpan w:val="2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1 квартал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  <w:vMerge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Фактический сброс, тонн</w:t>
            </w:r>
          </w:p>
        </w:tc>
        <w:tc>
          <w:tcPr>
            <w:tcW w:w="1530" w:type="pct"/>
          </w:tcPr>
          <w:p w:rsidR="00603FB1" w:rsidRPr="00A44DC5" w:rsidRDefault="00603FB1" w:rsidP="00E14298">
            <w:pPr>
              <w:ind w:right="76"/>
              <w:jc w:val="center"/>
              <w:rPr>
                <w:sz w:val="28"/>
                <w:szCs w:val="28"/>
              </w:rPr>
            </w:pPr>
            <w:r w:rsidRPr="00A44DC5">
              <w:rPr>
                <w:sz w:val="28"/>
                <w:szCs w:val="28"/>
              </w:rPr>
              <w:t>Квартальная квота, тонн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Нитриты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Нитраты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Взвешенные вещества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603FB1" w:rsidRPr="00A44DC5" w:rsidTr="00E14298">
        <w:trPr>
          <w:trHeight w:val="180"/>
        </w:trPr>
        <w:tc>
          <w:tcPr>
            <w:tcW w:w="1874" w:type="pct"/>
          </w:tcPr>
          <w:p w:rsidR="00603FB1" w:rsidRPr="00A44DC5" w:rsidRDefault="00241C2D" w:rsidP="00E14298">
            <w:pPr>
              <w:ind w:right="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Хлориды</w:t>
            </w:r>
          </w:p>
        </w:tc>
        <w:tc>
          <w:tcPr>
            <w:tcW w:w="1596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530" w:type="pct"/>
          </w:tcPr>
          <w:p w:rsidR="00603FB1" w:rsidRPr="00A44DC5" w:rsidRDefault="00F63E60" w:rsidP="00E14298">
            <w:pPr>
              <w:ind w:right="7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241C2D" w:rsidRDefault="00241C2D" w:rsidP="00831F68">
      <w:pPr>
        <w:jc w:val="both"/>
        <w:rPr>
          <w:sz w:val="28"/>
          <w:szCs w:val="28"/>
        </w:rPr>
      </w:pPr>
      <w:r w:rsidRPr="00A44DC5">
        <w:rPr>
          <w:sz w:val="28"/>
          <w:szCs w:val="28"/>
        </w:rPr>
        <w:t>Рассчитать платеж за загрязнение окружающей природной среды за первый квартал в соответствие с налоговым кодексом Республики Казахстан, если</w:t>
      </w:r>
      <w:r>
        <w:rPr>
          <w:sz w:val="28"/>
          <w:szCs w:val="28"/>
        </w:rPr>
        <w:t xml:space="preserve"> ставки платы за нормативное загрязнение составляют: нитриты –</w:t>
      </w:r>
      <w:r w:rsidR="00F63E60">
        <w:rPr>
          <w:sz w:val="28"/>
          <w:szCs w:val="28"/>
        </w:rPr>
        <w:t xml:space="preserve"> 670</w:t>
      </w:r>
      <w:r>
        <w:rPr>
          <w:sz w:val="28"/>
          <w:szCs w:val="28"/>
        </w:rPr>
        <w:t>МРП, нитраты 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взвешенные вещества –</w:t>
      </w:r>
      <w:r w:rsidR="00F63E60">
        <w:rPr>
          <w:sz w:val="28"/>
          <w:szCs w:val="28"/>
        </w:rPr>
        <w:t xml:space="preserve"> 1</w:t>
      </w:r>
      <w:r>
        <w:rPr>
          <w:sz w:val="28"/>
          <w:szCs w:val="28"/>
        </w:rPr>
        <w:t>МРП, хлориды –</w:t>
      </w:r>
      <w:r w:rsidR="00F63E60">
        <w:rPr>
          <w:sz w:val="28"/>
          <w:szCs w:val="28"/>
        </w:rPr>
        <w:t xml:space="preserve"> 0,1</w:t>
      </w:r>
      <w:r>
        <w:rPr>
          <w:sz w:val="28"/>
          <w:szCs w:val="28"/>
        </w:rPr>
        <w:t>МРП.</w:t>
      </w:r>
    </w:p>
    <w:p w:rsidR="00140A3E" w:rsidRDefault="00140A3E" w:rsidP="00140A3E">
      <w:pPr>
        <w:rPr>
          <w:b/>
          <w:sz w:val="28"/>
          <w:szCs w:val="28"/>
        </w:rPr>
      </w:pPr>
      <w:r w:rsidRPr="004F48D4">
        <w:rPr>
          <w:b/>
          <w:sz w:val="28"/>
          <w:szCs w:val="28"/>
        </w:rPr>
        <w:t>#</w:t>
      </w:r>
    </w:p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Предприятие хранит промышленные отходы на санкционированном полигоне для хранения промышленных отходов. В наличии имеется 3 паспорта на отходы: первый паспорт – на отходы зеленого индекса, второй – на отходы янтарного индекса, третий – на отходы красного индекса. В течение отчетного квартала на полигоне было сосредото</w:t>
      </w:r>
      <w:r>
        <w:rPr>
          <w:sz w:val="28"/>
          <w:szCs w:val="28"/>
          <w:lang w:eastAsia="zh-CN"/>
        </w:rPr>
        <w:t>чены следующие объемы отходов:</w:t>
      </w:r>
    </w:p>
    <w:tbl>
      <w:tblPr>
        <w:tblpPr w:leftFromText="180" w:rightFromText="180" w:vertAnchor="text" w:horzAnchor="margin" w:tblpXSpec="center" w:tblpY="18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2"/>
        <w:gridCol w:w="3165"/>
        <w:gridCol w:w="3164"/>
      </w:tblGrid>
      <w:tr w:rsidR="00D00784" w:rsidRPr="00D00784" w:rsidTr="005F4B6B">
        <w:trPr>
          <w:trHeight w:val="210"/>
        </w:trPr>
        <w:tc>
          <w:tcPr>
            <w:tcW w:w="169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Индекс отходов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Фактическое размещение, тонн</w:t>
            </w:r>
          </w:p>
        </w:tc>
        <w:tc>
          <w:tcPr>
            <w:tcW w:w="1653" w:type="pct"/>
            <w:vAlign w:val="center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Нормативное размещение, тонн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Зеленый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50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Янтарный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100</w:t>
            </w:r>
          </w:p>
        </w:tc>
      </w:tr>
      <w:tr w:rsidR="00D00784" w:rsidRPr="00D00784" w:rsidTr="005F4B6B">
        <w:trPr>
          <w:trHeight w:val="210"/>
        </w:trPr>
        <w:tc>
          <w:tcPr>
            <w:tcW w:w="1693" w:type="pct"/>
          </w:tcPr>
          <w:p w:rsidR="00D00784" w:rsidRPr="00D00784" w:rsidRDefault="00D00784" w:rsidP="00D00784">
            <w:pPr>
              <w:jc w:val="both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 xml:space="preserve">Красный 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350</w:t>
            </w:r>
          </w:p>
        </w:tc>
        <w:tc>
          <w:tcPr>
            <w:tcW w:w="1653" w:type="pct"/>
          </w:tcPr>
          <w:p w:rsidR="00D00784" w:rsidRPr="00D00784" w:rsidRDefault="00D00784" w:rsidP="00D00784">
            <w:pPr>
              <w:jc w:val="center"/>
              <w:rPr>
                <w:sz w:val="28"/>
                <w:szCs w:val="28"/>
                <w:lang w:eastAsia="zh-CN"/>
              </w:rPr>
            </w:pPr>
            <w:r w:rsidRPr="00D00784">
              <w:rPr>
                <w:sz w:val="28"/>
                <w:szCs w:val="28"/>
                <w:lang w:eastAsia="zh-CN"/>
              </w:rPr>
              <w:t>200</w:t>
            </w:r>
          </w:p>
        </w:tc>
      </w:tr>
    </w:tbl>
    <w:p w:rsidR="00D00784" w:rsidRPr="00D00784" w:rsidRDefault="00D00784" w:rsidP="00D00784">
      <w:pPr>
        <w:jc w:val="both"/>
        <w:rPr>
          <w:sz w:val="28"/>
          <w:szCs w:val="28"/>
          <w:lang w:eastAsia="zh-CN"/>
        </w:rPr>
      </w:pPr>
      <w:r w:rsidRPr="00D00784">
        <w:rPr>
          <w:sz w:val="28"/>
          <w:szCs w:val="28"/>
          <w:lang w:eastAsia="zh-CN"/>
        </w:rPr>
        <w:t>Ставки платежа за нормативное загрязнение окружающей среды промышленными отходами в текущем году составили:</w:t>
      </w:r>
      <w:r>
        <w:rPr>
          <w:sz w:val="28"/>
          <w:szCs w:val="28"/>
          <w:lang w:eastAsia="zh-CN"/>
        </w:rPr>
        <w:t xml:space="preserve"> 7МРП, 4МРП, 1МРП по отходам соответствующих индексов опасности. Предприятие впервые за последние три года превышает размещение объемов отходов установленных </w:t>
      </w:r>
      <w:r>
        <w:rPr>
          <w:sz w:val="28"/>
          <w:szCs w:val="28"/>
          <w:lang w:eastAsia="zh-CN"/>
        </w:rPr>
        <w:lastRenderedPageBreak/>
        <w:t xml:space="preserve">норма. Оценить ущерб от сверхнормативного загрязнения окружающей среды.  </w:t>
      </w:r>
    </w:p>
    <w:p w:rsidR="00D00784" w:rsidRPr="00800E61" w:rsidRDefault="00800E61" w:rsidP="00D00784">
      <w:pPr>
        <w:rPr>
          <w:sz w:val="28"/>
          <w:szCs w:val="28"/>
          <w:lang w:eastAsia="zh-CN"/>
        </w:rPr>
      </w:pPr>
      <w:r w:rsidRPr="00800E61">
        <w:rPr>
          <w:sz w:val="28"/>
          <w:szCs w:val="28"/>
          <w:lang w:eastAsia="zh-CN"/>
        </w:rPr>
        <w:t>#</w:t>
      </w:r>
    </w:p>
    <w:p w:rsidR="00800E61" w:rsidRPr="00800E61" w:rsidRDefault="00800E61" w:rsidP="00800E61">
      <w:pPr>
        <w:jc w:val="both"/>
        <w:rPr>
          <w:sz w:val="28"/>
          <w:szCs w:val="28"/>
        </w:rPr>
      </w:pPr>
      <w:r w:rsidRPr="00800E61">
        <w:rPr>
          <w:sz w:val="28"/>
          <w:szCs w:val="28"/>
        </w:rPr>
        <w:t>Предприятие, имеющее непрерывный технологи</w:t>
      </w:r>
      <w:r w:rsidR="005D7452">
        <w:rPr>
          <w:sz w:val="28"/>
          <w:szCs w:val="28"/>
        </w:rPr>
        <w:t xml:space="preserve">ческий процесс, в течение 15 часов </w:t>
      </w:r>
      <w:r w:rsidRPr="00800E61">
        <w:rPr>
          <w:sz w:val="28"/>
          <w:szCs w:val="28"/>
        </w:rPr>
        <w:t>наносило ущерб окружающей среде аварийными в</w:t>
      </w:r>
      <w:r w:rsidR="00160F62">
        <w:rPr>
          <w:sz w:val="28"/>
          <w:szCs w:val="28"/>
        </w:rPr>
        <w:t xml:space="preserve">ыбросами в атмосферу. Газ содержал </w:t>
      </w:r>
      <w:r w:rsidRPr="00800E61">
        <w:rPr>
          <w:sz w:val="28"/>
          <w:szCs w:val="28"/>
        </w:rPr>
        <w:t>следующие загрязняющие вещества: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71"/>
        <w:gridCol w:w="2037"/>
        <w:gridCol w:w="2376"/>
        <w:gridCol w:w="2387"/>
      </w:tblGrid>
      <w:tr w:rsidR="00800E61" w:rsidRPr="00800E61" w:rsidTr="00800E61">
        <w:trPr>
          <w:trHeight w:val="180"/>
        </w:trPr>
        <w:tc>
          <w:tcPr>
            <w:tcW w:w="1448" w:type="pct"/>
          </w:tcPr>
          <w:p w:rsidR="00800E61" w:rsidRPr="00800E61" w:rsidRDefault="00800E61" w:rsidP="00800E61">
            <w:pPr>
              <w:ind w:left="180" w:right="256" w:firstLine="72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 xml:space="preserve">  Наименование загрязняющего вещества</w:t>
            </w:r>
          </w:p>
        </w:tc>
        <w:tc>
          <w:tcPr>
            <w:tcW w:w="1064" w:type="pct"/>
          </w:tcPr>
          <w:p w:rsidR="00800E61" w:rsidRPr="00800E61" w:rsidRDefault="00800E61" w:rsidP="00800E61">
            <w:pPr>
              <w:ind w:left="9" w:firstLine="9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 xml:space="preserve">Фактический выброс, </w:t>
            </w:r>
            <w:proofErr w:type="spellStart"/>
            <w:r w:rsidRPr="00800E61">
              <w:rPr>
                <w:sz w:val="28"/>
                <w:szCs w:val="28"/>
              </w:rPr>
              <w:t>гр</w:t>
            </w:r>
            <w:proofErr w:type="spellEnd"/>
            <w:r w:rsidRPr="00800E61">
              <w:rPr>
                <w:sz w:val="28"/>
                <w:szCs w:val="28"/>
              </w:rPr>
              <w:t xml:space="preserve">/сек </w:t>
            </w:r>
          </w:p>
        </w:tc>
        <w:tc>
          <w:tcPr>
            <w:tcW w:w="1241" w:type="pct"/>
          </w:tcPr>
          <w:p w:rsidR="00800E61" w:rsidRPr="00800E61" w:rsidRDefault="00800E61" w:rsidP="00800E61">
            <w:pPr>
              <w:ind w:right="45" w:hanging="36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 xml:space="preserve">Нормативный выброс, </w:t>
            </w:r>
            <w:proofErr w:type="spellStart"/>
            <w:r w:rsidRPr="00800E61">
              <w:rPr>
                <w:sz w:val="28"/>
                <w:szCs w:val="28"/>
              </w:rPr>
              <w:t>гр</w:t>
            </w:r>
            <w:proofErr w:type="spellEnd"/>
            <w:r w:rsidRPr="00800E61">
              <w:rPr>
                <w:sz w:val="28"/>
                <w:szCs w:val="28"/>
              </w:rPr>
              <w:t>/сек</w:t>
            </w:r>
          </w:p>
        </w:tc>
        <w:tc>
          <w:tcPr>
            <w:tcW w:w="1247" w:type="pct"/>
          </w:tcPr>
          <w:p w:rsidR="00800E61" w:rsidRPr="00800E61" w:rsidRDefault="00800E61" w:rsidP="00800E61">
            <w:pPr>
              <w:ind w:right="90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 xml:space="preserve">ПДК для атмосферного воздуха городских и сельских населенных пунктов, </w:t>
            </w:r>
            <w:proofErr w:type="spellStart"/>
            <w:r w:rsidRPr="00800E61">
              <w:rPr>
                <w:sz w:val="28"/>
                <w:szCs w:val="28"/>
              </w:rPr>
              <w:t>мгр</w:t>
            </w:r>
            <w:proofErr w:type="spellEnd"/>
            <w:r w:rsidRPr="00800E61">
              <w:rPr>
                <w:sz w:val="28"/>
                <w:szCs w:val="28"/>
              </w:rPr>
              <w:t>/м</w:t>
            </w:r>
            <w:r w:rsidRPr="00800E61"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800E61" w:rsidRPr="00800E61" w:rsidTr="00800E61">
        <w:trPr>
          <w:trHeight w:val="180"/>
        </w:trPr>
        <w:tc>
          <w:tcPr>
            <w:tcW w:w="1448" w:type="pct"/>
          </w:tcPr>
          <w:p w:rsidR="00800E61" w:rsidRPr="00800E61" w:rsidRDefault="00800E61" w:rsidP="00800E61">
            <w:pPr>
              <w:ind w:right="256" w:firstLine="72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Оксид углерод</w:t>
            </w:r>
          </w:p>
        </w:tc>
        <w:tc>
          <w:tcPr>
            <w:tcW w:w="1064" w:type="pct"/>
          </w:tcPr>
          <w:p w:rsidR="00800E61" w:rsidRPr="00800E61" w:rsidRDefault="00800E61" w:rsidP="00800E61">
            <w:pPr>
              <w:ind w:left="9" w:firstLine="9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5</w:t>
            </w:r>
          </w:p>
        </w:tc>
        <w:tc>
          <w:tcPr>
            <w:tcW w:w="1241" w:type="pct"/>
          </w:tcPr>
          <w:p w:rsidR="00800E61" w:rsidRPr="00800E61" w:rsidRDefault="00800E61" w:rsidP="00800E61">
            <w:pPr>
              <w:ind w:right="45" w:hanging="36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3</w:t>
            </w:r>
          </w:p>
        </w:tc>
        <w:tc>
          <w:tcPr>
            <w:tcW w:w="1247" w:type="pct"/>
          </w:tcPr>
          <w:p w:rsidR="00800E61" w:rsidRPr="00800E61" w:rsidRDefault="00800E61" w:rsidP="00800E61">
            <w:pPr>
              <w:ind w:right="90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3</w:t>
            </w:r>
          </w:p>
        </w:tc>
      </w:tr>
      <w:tr w:rsidR="00800E61" w:rsidRPr="00800E61" w:rsidTr="00800E61">
        <w:trPr>
          <w:trHeight w:val="180"/>
        </w:trPr>
        <w:tc>
          <w:tcPr>
            <w:tcW w:w="1448" w:type="pct"/>
          </w:tcPr>
          <w:p w:rsidR="00800E61" w:rsidRPr="00800E61" w:rsidRDefault="00800E61" w:rsidP="00800E61">
            <w:pPr>
              <w:ind w:right="256" w:firstLine="72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Оксид азота</w:t>
            </w:r>
          </w:p>
        </w:tc>
        <w:tc>
          <w:tcPr>
            <w:tcW w:w="1064" w:type="pct"/>
          </w:tcPr>
          <w:p w:rsidR="00800E61" w:rsidRPr="00800E61" w:rsidRDefault="00800E61" w:rsidP="00800E61">
            <w:pPr>
              <w:ind w:left="9" w:firstLine="9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4</w:t>
            </w:r>
          </w:p>
        </w:tc>
        <w:tc>
          <w:tcPr>
            <w:tcW w:w="1241" w:type="pct"/>
          </w:tcPr>
          <w:p w:rsidR="00800E61" w:rsidRPr="00800E61" w:rsidRDefault="00800E61" w:rsidP="00800E61">
            <w:pPr>
              <w:ind w:right="45" w:hanging="36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2</w:t>
            </w:r>
          </w:p>
        </w:tc>
        <w:tc>
          <w:tcPr>
            <w:tcW w:w="1247" w:type="pct"/>
          </w:tcPr>
          <w:p w:rsidR="00800E61" w:rsidRPr="00800E61" w:rsidRDefault="00800E61" w:rsidP="00800E61">
            <w:pPr>
              <w:ind w:right="90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0,06</w:t>
            </w:r>
          </w:p>
        </w:tc>
      </w:tr>
      <w:tr w:rsidR="00800E61" w:rsidRPr="00800E61" w:rsidTr="00800E61">
        <w:trPr>
          <w:trHeight w:val="180"/>
        </w:trPr>
        <w:tc>
          <w:tcPr>
            <w:tcW w:w="1448" w:type="pct"/>
          </w:tcPr>
          <w:p w:rsidR="00800E61" w:rsidRPr="00800E61" w:rsidRDefault="00800E61" w:rsidP="00800E61">
            <w:pPr>
              <w:ind w:right="256" w:firstLine="72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Сера диоксид</w:t>
            </w:r>
          </w:p>
        </w:tc>
        <w:tc>
          <w:tcPr>
            <w:tcW w:w="1064" w:type="pct"/>
          </w:tcPr>
          <w:p w:rsidR="00800E61" w:rsidRPr="00800E61" w:rsidRDefault="00800E61" w:rsidP="00800E61">
            <w:pPr>
              <w:ind w:left="9" w:firstLine="9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3</w:t>
            </w:r>
          </w:p>
        </w:tc>
        <w:tc>
          <w:tcPr>
            <w:tcW w:w="1241" w:type="pct"/>
          </w:tcPr>
          <w:p w:rsidR="00800E61" w:rsidRPr="00800E61" w:rsidRDefault="00800E61" w:rsidP="00800E61">
            <w:pPr>
              <w:ind w:right="45" w:hanging="36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2</w:t>
            </w:r>
          </w:p>
        </w:tc>
        <w:tc>
          <w:tcPr>
            <w:tcW w:w="1247" w:type="pct"/>
          </w:tcPr>
          <w:p w:rsidR="00800E61" w:rsidRPr="00800E61" w:rsidRDefault="00800E61" w:rsidP="00800E61">
            <w:pPr>
              <w:ind w:right="90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0,125</w:t>
            </w:r>
          </w:p>
        </w:tc>
      </w:tr>
      <w:tr w:rsidR="00800E61" w:rsidRPr="00800E61" w:rsidTr="00800E61">
        <w:trPr>
          <w:trHeight w:val="180"/>
        </w:trPr>
        <w:tc>
          <w:tcPr>
            <w:tcW w:w="1448" w:type="pct"/>
          </w:tcPr>
          <w:p w:rsidR="00800E61" w:rsidRPr="00800E61" w:rsidRDefault="00800E61" w:rsidP="00800E61">
            <w:pPr>
              <w:ind w:right="256" w:firstLine="72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Сероуглерод</w:t>
            </w:r>
          </w:p>
        </w:tc>
        <w:tc>
          <w:tcPr>
            <w:tcW w:w="1064" w:type="pct"/>
          </w:tcPr>
          <w:p w:rsidR="00800E61" w:rsidRPr="00800E61" w:rsidRDefault="00800E61" w:rsidP="00800E61">
            <w:pPr>
              <w:ind w:left="9" w:firstLine="9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1</w:t>
            </w:r>
          </w:p>
        </w:tc>
        <w:tc>
          <w:tcPr>
            <w:tcW w:w="1241" w:type="pct"/>
          </w:tcPr>
          <w:p w:rsidR="00800E61" w:rsidRPr="00800E61" w:rsidRDefault="00800E61" w:rsidP="00800E61">
            <w:pPr>
              <w:ind w:right="45" w:hanging="36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0,5</w:t>
            </w:r>
          </w:p>
        </w:tc>
        <w:tc>
          <w:tcPr>
            <w:tcW w:w="1247" w:type="pct"/>
          </w:tcPr>
          <w:p w:rsidR="00800E61" w:rsidRPr="00800E61" w:rsidRDefault="00800E61" w:rsidP="00800E61">
            <w:pPr>
              <w:ind w:right="90"/>
              <w:jc w:val="center"/>
              <w:rPr>
                <w:sz w:val="28"/>
                <w:szCs w:val="28"/>
              </w:rPr>
            </w:pPr>
            <w:r w:rsidRPr="00800E61">
              <w:rPr>
                <w:sz w:val="28"/>
                <w:szCs w:val="28"/>
              </w:rPr>
              <w:t>0,005</w:t>
            </w:r>
          </w:p>
        </w:tc>
      </w:tr>
    </w:tbl>
    <w:p w:rsidR="00800E61" w:rsidRDefault="00800E61" w:rsidP="00800E61">
      <w:pPr>
        <w:jc w:val="both"/>
        <w:rPr>
          <w:sz w:val="28"/>
          <w:szCs w:val="28"/>
        </w:rPr>
      </w:pPr>
      <w:r w:rsidRPr="00800E61">
        <w:rPr>
          <w:sz w:val="28"/>
          <w:szCs w:val="28"/>
        </w:rPr>
        <w:t>Источник аварийного выброса – организованный. Аварийная ситуация произошла первый раз за последние 5 лет, но предприятие по данным веществам систематически не выполняет установленные нормативы выбросов.</w:t>
      </w:r>
      <w:r w:rsidR="00BD6BFB">
        <w:rPr>
          <w:sz w:val="28"/>
          <w:szCs w:val="28"/>
        </w:rPr>
        <w:t xml:space="preserve"> Оценить ущерб экологии от возникновения аварийной ситуации методом косвенного счета.</w:t>
      </w:r>
    </w:p>
    <w:p w:rsidR="00642526" w:rsidRPr="00800E61" w:rsidRDefault="00642526" w:rsidP="00642526">
      <w:pPr>
        <w:rPr>
          <w:sz w:val="28"/>
          <w:szCs w:val="28"/>
          <w:lang w:eastAsia="zh-CN"/>
        </w:rPr>
      </w:pPr>
      <w:r w:rsidRPr="00800E61">
        <w:rPr>
          <w:sz w:val="28"/>
          <w:szCs w:val="28"/>
          <w:lang w:eastAsia="zh-CN"/>
        </w:rPr>
        <w:t>#</w:t>
      </w:r>
    </w:p>
    <w:p w:rsidR="005A6410" w:rsidRPr="005A6410" w:rsidRDefault="005A6410" w:rsidP="005A6410">
      <w:pPr>
        <w:jc w:val="both"/>
        <w:rPr>
          <w:sz w:val="28"/>
          <w:szCs w:val="28"/>
          <w:lang w:eastAsia="zh-CN"/>
        </w:rPr>
      </w:pPr>
      <w:r w:rsidRPr="005A6410">
        <w:rPr>
          <w:sz w:val="28"/>
          <w:szCs w:val="28"/>
          <w:lang w:eastAsia="zh-CN"/>
        </w:rPr>
        <w:t xml:space="preserve">На контрактной территории планируется добыча нефти и природного газа. Запасы на месторождении утверждены </w:t>
      </w:r>
      <w:proofErr w:type="gramStart"/>
      <w:r w:rsidRPr="005A6410">
        <w:rPr>
          <w:sz w:val="28"/>
          <w:szCs w:val="28"/>
          <w:lang w:eastAsia="zh-CN"/>
        </w:rPr>
        <w:t>гос. комиссией</w:t>
      </w:r>
      <w:proofErr w:type="gramEnd"/>
      <w:r w:rsidRPr="005A6410">
        <w:rPr>
          <w:sz w:val="28"/>
          <w:szCs w:val="28"/>
          <w:lang w:eastAsia="zh-CN"/>
        </w:rPr>
        <w:t xml:space="preserve"> запасов. Информация по утвержденным з</w:t>
      </w:r>
      <w:r>
        <w:rPr>
          <w:sz w:val="28"/>
          <w:szCs w:val="28"/>
          <w:lang w:eastAsia="zh-CN"/>
        </w:rPr>
        <w:t xml:space="preserve">апасам представлена в таблице. </w:t>
      </w:r>
      <w:r w:rsidRPr="005A6410">
        <w:rPr>
          <w:sz w:val="28"/>
          <w:szCs w:val="28"/>
          <w:lang w:eastAsia="zh-CN"/>
        </w:rPr>
        <w:t>Контрактная территория ра</w:t>
      </w:r>
      <w:r>
        <w:rPr>
          <w:sz w:val="28"/>
          <w:szCs w:val="28"/>
          <w:lang w:eastAsia="zh-CN"/>
        </w:rPr>
        <w:t>зделена на 280 блоков</w:t>
      </w:r>
    </w:p>
    <w:tbl>
      <w:tblPr>
        <w:tblpPr w:leftFromText="180" w:rightFromText="180" w:vertAnchor="text" w:horzAnchor="margin" w:tblpY="84"/>
        <w:tblW w:w="9567" w:type="dxa"/>
        <w:tblLayout w:type="fixed"/>
        <w:tblLook w:val="04A0" w:firstRow="1" w:lastRow="0" w:firstColumn="1" w:lastColumn="0" w:noHBand="0" w:noVBand="1"/>
      </w:tblPr>
      <w:tblGrid>
        <w:gridCol w:w="1870"/>
        <w:gridCol w:w="2207"/>
        <w:gridCol w:w="2094"/>
        <w:gridCol w:w="1816"/>
        <w:gridCol w:w="1580"/>
      </w:tblGrid>
      <w:tr w:rsidR="005A6410" w:rsidRPr="005A6410" w:rsidTr="005A6410">
        <w:trPr>
          <w:trHeight w:val="1035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6410" w:rsidRPr="005A6410" w:rsidRDefault="005A6410" w:rsidP="005A6410">
            <w:pPr>
              <w:jc w:val="center"/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Вид полезного ископаемого</w:t>
            </w:r>
          </w:p>
        </w:tc>
        <w:tc>
          <w:tcPr>
            <w:tcW w:w="22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410" w:rsidRPr="005A6410" w:rsidRDefault="005A6410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Промышленная категория запасов</w:t>
            </w:r>
          </w:p>
        </w:tc>
        <w:tc>
          <w:tcPr>
            <w:tcW w:w="20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410" w:rsidRPr="005A6410" w:rsidRDefault="005A6410" w:rsidP="005A6410">
            <w:pPr>
              <w:jc w:val="center"/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</w:p>
        </w:tc>
        <w:tc>
          <w:tcPr>
            <w:tcW w:w="18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410" w:rsidRPr="005A6410" w:rsidRDefault="005A6410" w:rsidP="005A6410">
            <w:pPr>
              <w:jc w:val="center"/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Утвержденные запасы на контрактной территории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6410" w:rsidRPr="005A6410" w:rsidRDefault="005A6410" w:rsidP="005A6410">
            <w:pPr>
              <w:jc w:val="center"/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Единица измерения запасов</w:t>
            </w:r>
          </w:p>
        </w:tc>
      </w:tr>
      <w:tr w:rsidR="005A6410" w:rsidRPr="005A6410" w:rsidTr="005A6410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нефть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А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  <w:proofErr w:type="gramStart"/>
            <w:r w:rsidRPr="005A6410">
              <w:rPr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BA351F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млн. тонн</w:t>
            </w:r>
          </w:p>
        </w:tc>
      </w:tr>
      <w:tr w:rsidR="005A6410" w:rsidRPr="005A6410" w:rsidTr="005A6410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  <w:proofErr w:type="gramStart"/>
            <w:r w:rsidRPr="005A6410">
              <w:rPr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BA351F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млн. тонн</w:t>
            </w:r>
          </w:p>
        </w:tc>
      </w:tr>
      <w:tr w:rsidR="005A6410" w:rsidRPr="005A6410" w:rsidTr="005A6410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В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  <w:proofErr w:type="gramStart"/>
            <w:r w:rsidRPr="005A6410">
              <w:rPr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BA351F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млн. тонн</w:t>
            </w:r>
          </w:p>
        </w:tc>
      </w:tr>
      <w:tr w:rsidR="005A6410" w:rsidRPr="005A6410" w:rsidTr="005A6410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  <w:proofErr w:type="gramStart"/>
            <w:r w:rsidRPr="005A6410">
              <w:rPr>
                <w:sz w:val="28"/>
                <w:szCs w:val="28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BA351F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млн. тонн</w:t>
            </w:r>
          </w:p>
        </w:tc>
      </w:tr>
      <w:tr w:rsidR="005A6410" w:rsidRPr="005A6410" w:rsidTr="005A6410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 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</w:t>
            </w:r>
            <w:proofErr w:type="gramStart"/>
            <w:r w:rsidRPr="005A6410"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сорт</w:t>
            </w:r>
            <w:proofErr w:type="gramStart"/>
            <w:r w:rsidRPr="005A6410">
              <w:rPr>
                <w:sz w:val="28"/>
                <w:szCs w:val="28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6410" w:rsidRPr="005A6410" w:rsidRDefault="00BA351F" w:rsidP="005A64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A6410" w:rsidRPr="005A6410" w:rsidRDefault="005A6410" w:rsidP="005A6410">
            <w:pPr>
              <w:rPr>
                <w:sz w:val="28"/>
                <w:szCs w:val="28"/>
              </w:rPr>
            </w:pPr>
            <w:r w:rsidRPr="005A6410">
              <w:rPr>
                <w:sz w:val="28"/>
                <w:szCs w:val="28"/>
              </w:rPr>
              <w:t>млн. тонн</w:t>
            </w:r>
          </w:p>
        </w:tc>
      </w:tr>
    </w:tbl>
    <w:p w:rsidR="002F7D62" w:rsidRPr="009A49AD" w:rsidRDefault="00BA351F" w:rsidP="00BA351F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Сорта</w:t>
      </w:r>
      <w:proofErr w:type="gramStart"/>
      <w:r>
        <w:rPr>
          <w:rFonts w:eastAsiaTheme="minorHAnsi"/>
          <w:sz w:val="28"/>
          <w:szCs w:val="28"/>
          <w:lang w:eastAsia="en-US"/>
        </w:rPr>
        <w:t xml:space="preserve"> А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, В, С являются стандартными и продаются на международных биржах ресурсов. </w:t>
      </w:r>
      <w:r w:rsidR="002A0F44">
        <w:rPr>
          <w:rFonts w:eastAsiaTheme="minorHAnsi"/>
          <w:sz w:val="28"/>
          <w:szCs w:val="28"/>
          <w:lang w:eastAsia="en-US"/>
        </w:rPr>
        <w:t>На день, предшествующий дате подписания протокола прямых переговоров на разработку месторождения на контрактной территории, максимальная средняя котировка  установилась для сорта</w:t>
      </w:r>
      <w:proofErr w:type="gramStart"/>
      <w:r w:rsidR="002A0F44">
        <w:rPr>
          <w:rFonts w:eastAsiaTheme="minorHAnsi"/>
          <w:sz w:val="28"/>
          <w:szCs w:val="28"/>
          <w:lang w:eastAsia="en-US"/>
        </w:rPr>
        <w:t xml:space="preserve"> А</w:t>
      </w:r>
      <w:proofErr w:type="gramEnd"/>
      <w:r w:rsidR="002A0F44">
        <w:rPr>
          <w:rFonts w:eastAsiaTheme="minorHAnsi"/>
          <w:sz w:val="28"/>
          <w:szCs w:val="28"/>
          <w:lang w:eastAsia="en-US"/>
        </w:rPr>
        <w:t xml:space="preserve"> = 30 долларов за баррель, для сорта В = 35 долларов за баррель, для сорта С = 38 долларов за баррель. Весь 1 барреля составляет: сорта А – 137,36 кг, сорта В – 138 кг , сорта</w:t>
      </w:r>
      <w:proofErr w:type="gramStart"/>
      <w:r w:rsidR="002A0F44">
        <w:rPr>
          <w:rFonts w:eastAsiaTheme="minorHAnsi"/>
          <w:sz w:val="28"/>
          <w:szCs w:val="28"/>
          <w:lang w:eastAsia="en-US"/>
        </w:rPr>
        <w:t xml:space="preserve"> С</w:t>
      </w:r>
      <w:proofErr w:type="gramEnd"/>
      <w:r w:rsidR="002A0F44">
        <w:rPr>
          <w:rFonts w:eastAsiaTheme="minorHAnsi"/>
          <w:sz w:val="28"/>
          <w:szCs w:val="28"/>
          <w:lang w:eastAsia="en-US"/>
        </w:rPr>
        <w:t xml:space="preserve"> – 140 </w:t>
      </w:r>
      <w:r w:rsidR="001C3135">
        <w:rPr>
          <w:rFonts w:eastAsiaTheme="minorHAnsi"/>
          <w:sz w:val="28"/>
          <w:szCs w:val="28"/>
          <w:lang w:eastAsia="en-US"/>
        </w:rPr>
        <w:t>кг. Ра</w:t>
      </w:r>
      <w:bookmarkStart w:id="0" w:name="_GoBack"/>
      <w:bookmarkEnd w:id="0"/>
      <w:r w:rsidR="001C3135">
        <w:rPr>
          <w:rFonts w:eastAsiaTheme="minorHAnsi"/>
          <w:sz w:val="28"/>
          <w:szCs w:val="28"/>
          <w:lang w:eastAsia="en-US"/>
        </w:rPr>
        <w:t>ссчитать стартовый размер подписного бонуса.</w:t>
      </w:r>
      <w:r w:rsidR="002A0F44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 </w:t>
      </w:r>
    </w:p>
    <w:sectPr w:rsidR="002F7D62" w:rsidRPr="009A4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04F39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F2AD2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F25C7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48697F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C178C8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5E5D6F"/>
    <w:multiLevelType w:val="hybridMultilevel"/>
    <w:tmpl w:val="69DA2AC6"/>
    <w:lvl w:ilvl="0" w:tplc="02361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7377723E"/>
    <w:multiLevelType w:val="hybridMultilevel"/>
    <w:tmpl w:val="C398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81C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1A94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0A3E"/>
    <w:rsid w:val="0014124B"/>
    <w:rsid w:val="00143459"/>
    <w:rsid w:val="00145DE2"/>
    <w:rsid w:val="001505C8"/>
    <w:rsid w:val="00150D52"/>
    <w:rsid w:val="00155358"/>
    <w:rsid w:val="001609FC"/>
    <w:rsid w:val="00160F62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3135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4F88"/>
    <w:rsid w:val="00225A2D"/>
    <w:rsid w:val="00231943"/>
    <w:rsid w:val="00236C6D"/>
    <w:rsid w:val="002373D1"/>
    <w:rsid w:val="002418CE"/>
    <w:rsid w:val="00241C2D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0F44"/>
    <w:rsid w:val="002A4304"/>
    <w:rsid w:val="002A7EBA"/>
    <w:rsid w:val="002B09B6"/>
    <w:rsid w:val="002B13E9"/>
    <w:rsid w:val="002B2C4E"/>
    <w:rsid w:val="002B3672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2F7D62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7113"/>
    <w:rsid w:val="0035381C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D462D"/>
    <w:rsid w:val="004E5D00"/>
    <w:rsid w:val="004E6392"/>
    <w:rsid w:val="004E6A5A"/>
    <w:rsid w:val="004F0B19"/>
    <w:rsid w:val="004F48D3"/>
    <w:rsid w:val="004F48D4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A6410"/>
    <w:rsid w:val="005B18E0"/>
    <w:rsid w:val="005B2135"/>
    <w:rsid w:val="005B5712"/>
    <w:rsid w:val="005B64BD"/>
    <w:rsid w:val="005C3FFD"/>
    <w:rsid w:val="005C5F17"/>
    <w:rsid w:val="005C6726"/>
    <w:rsid w:val="005C7310"/>
    <w:rsid w:val="005D15AA"/>
    <w:rsid w:val="005D1745"/>
    <w:rsid w:val="005D61B3"/>
    <w:rsid w:val="005D7452"/>
    <w:rsid w:val="005E425C"/>
    <w:rsid w:val="005F466E"/>
    <w:rsid w:val="005F4B6B"/>
    <w:rsid w:val="005F5275"/>
    <w:rsid w:val="005F6591"/>
    <w:rsid w:val="005F70D1"/>
    <w:rsid w:val="005F7BF8"/>
    <w:rsid w:val="006013E6"/>
    <w:rsid w:val="00603FB1"/>
    <w:rsid w:val="00605908"/>
    <w:rsid w:val="00606BE0"/>
    <w:rsid w:val="00607E08"/>
    <w:rsid w:val="006143F2"/>
    <w:rsid w:val="006161F0"/>
    <w:rsid w:val="00632EA5"/>
    <w:rsid w:val="00634FA8"/>
    <w:rsid w:val="00637B75"/>
    <w:rsid w:val="00642526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140C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0E61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1F68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3892"/>
    <w:rsid w:val="009A49AD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26E"/>
    <w:rsid w:val="00A300D6"/>
    <w:rsid w:val="00A30F85"/>
    <w:rsid w:val="00A3315B"/>
    <w:rsid w:val="00A34D3C"/>
    <w:rsid w:val="00A36F5B"/>
    <w:rsid w:val="00A44DC5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A351F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D6BFB"/>
    <w:rsid w:val="00BE6486"/>
    <w:rsid w:val="00BF0609"/>
    <w:rsid w:val="00C05F6C"/>
    <w:rsid w:val="00C13015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5C82"/>
    <w:rsid w:val="00CF6074"/>
    <w:rsid w:val="00D00437"/>
    <w:rsid w:val="00D00784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466D"/>
    <w:rsid w:val="00DB6351"/>
    <w:rsid w:val="00DB6F6A"/>
    <w:rsid w:val="00DB70C9"/>
    <w:rsid w:val="00DB72EC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3E60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0E02"/>
    <w:rsid w:val="00FB4097"/>
    <w:rsid w:val="00FB5323"/>
    <w:rsid w:val="00FC1279"/>
    <w:rsid w:val="00FC2FBD"/>
    <w:rsid w:val="00FC7486"/>
    <w:rsid w:val="00FE25F7"/>
    <w:rsid w:val="00FE2F47"/>
    <w:rsid w:val="00FE48E8"/>
    <w:rsid w:val="00FE6E19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C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39</cp:revision>
  <dcterms:created xsi:type="dcterms:W3CDTF">2020-04-11T17:19:00Z</dcterms:created>
  <dcterms:modified xsi:type="dcterms:W3CDTF">2020-05-02T19:59:00Z</dcterms:modified>
</cp:coreProperties>
</file>